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CD" w:rsidRPr="009E03CD" w:rsidRDefault="009E03CD" w:rsidP="009E03CD">
      <w:pPr>
        <w:spacing w:line="360" w:lineRule="auto"/>
        <w:jc w:val="right"/>
        <w:rPr>
          <w:rFonts w:ascii="Times New Roman" w:hAnsi="Times New Roman"/>
          <w:sz w:val="16"/>
          <w:szCs w:val="16"/>
        </w:rPr>
      </w:pPr>
      <w:bookmarkStart w:id="0" w:name="page1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195829</wp:posOffset>
            </wp:positionH>
            <wp:positionV relativeFrom="paragraph">
              <wp:posOffset>-602615</wp:posOffset>
            </wp:positionV>
            <wp:extent cx="1388070" cy="978414"/>
            <wp:effectExtent l="0" t="0" r="3175" b="0"/>
            <wp:wrapNone/>
            <wp:docPr id="1" name="Obraz 1" descr="http://zdjecia.interia.pl/img,gcsi,427D635B8E5D5D5AB7C7DB2500544F39503FA656,mpid,7,maxwidth,1600,maxheight,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jecia.interia.pl/img,gcsi,427D635B8E5D5D5AB7C7DB2500544F39503FA656,mpid,7,maxwidth,1600,maxheight,7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70" cy="9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3088">
        <w:rPr>
          <w:rFonts w:ascii="Times New Roman" w:hAnsi="Times New Roman"/>
          <w:sz w:val="16"/>
          <w:szCs w:val="16"/>
        </w:rPr>
        <w:t xml:space="preserve">Załącznik do Zarządzenia </w:t>
      </w:r>
      <w:r>
        <w:rPr>
          <w:rFonts w:ascii="Times New Roman" w:hAnsi="Times New Roman"/>
          <w:sz w:val="16"/>
          <w:szCs w:val="16"/>
        </w:rPr>
        <w:t xml:space="preserve">Nr 19/2017/2018 z dnia 01 grudnia </w:t>
      </w:r>
      <w:r w:rsidRPr="00EC3088">
        <w:rPr>
          <w:rFonts w:ascii="Times New Roman" w:hAnsi="Times New Roman"/>
          <w:sz w:val="16"/>
          <w:szCs w:val="16"/>
        </w:rPr>
        <w:t>2017r.</w:t>
      </w:r>
    </w:p>
    <w:p w:rsidR="004C6847" w:rsidRPr="00D5665B" w:rsidRDefault="004C6847" w:rsidP="009A1159">
      <w:pPr>
        <w:pStyle w:val="NormalnyWeb"/>
        <w:spacing w:line="276" w:lineRule="auto"/>
        <w:jc w:val="center"/>
        <w:rPr>
          <w:b/>
          <w:bCs/>
        </w:rPr>
      </w:pPr>
      <w:r w:rsidRPr="00D5665B">
        <w:rPr>
          <w:b/>
          <w:bCs/>
        </w:rPr>
        <w:t>REGULAMIN BIBLIOTEKI</w:t>
      </w:r>
      <w:r w:rsidR="00CF0410">
        <w:rPr>
          <w:b/>
          <w:bCs/>
        </w:rPr>
        <w:t xml:space="preserve"> </w:t>
      </w:r>
      <w:r w:rsidR="001868C1">
        <w:rPr>
          <w:b/>
          <w:bCs/>
        </w:rPr>
        <w:t xml:space="preserve">I CZYTELNI </w:t>
      </w:r>
      <w:r w:rsidRPr="00D5665B">
        <w:rPr>
          <w:b/>
          <w:bCs/>
        </w:rPr>
        <w:t>SZKOLNEJ</w:t>
      </w:r>
    </w:p>
    <w:p w:rsidR="00D5665B" w:rsidRDefault="001975F8" w:rsidP="009A1159">
      <w:pPr>
        <w:pStyle w:val="NormalnyWeb"/>
        <w:spacing w:line="276" w:lineRule="auto"/>
        <w:jc w:val="both"/>
        <w:rPr>
          <w:bCs/>
        </w:rPr>
      </w:pPr>
      <w:r w:rsidRPr="00D5665B">
        <w:rPr>
          <w:b/>
          <w:bCs/>
        </w:rPr>
        <w:t>Podstawa prawna</w:t>
      </w:r>
      <w:r w:rsidRPr="00D5665B">
        <w:rPr>
          <w:bCs/>
        </w:rPr>
        <w:t>:</w:t>
      </w:r>
    </w:p>
    <w:p w:rsidR="00D5665B" w:rsidRPr="00FB6F59" w:rsidRDefault="00D5665B" w:rsidP="009A1159">
      <w:pPr>
        <w:pStyle w:val="NormalnyWeb"/>
        <w:numPr>
          <w:ilvl w:val="0"/>
          <w:numId w:val="1"/>
        </w:numPr>
        <w:spacing w:line="276" w:lineRule="auto"/>
        <w:jc w:val="both"/>
        <w:rPr>
          <w:b/>
          <w:bCs/>
          <w:i/>
        </w:rPr>
      </w:pPr>
      <w:r w:rsidRPr="00FB6F59">
        <w:rPr>
          <w:bCs/>
          <w:i/>
        </w:rPr>
        <w:t>art.104 Ustawy z dnia</w:t>
      </w:r>
      <w:r w:rsidR="001975F8" w:rsidRPr="00FB6F59">
        <w:rPr>
          <w:bCs/>
          <w:i/>
        </w:rPr>
        <w:t>14 gru</w:t>
      </w:r>
      <w:r w:rsidRPr="00FB6F59">
        <w:rPr>
          <w:bCs/>
          <w:i/>
        </w:rPr>
        <w:t xml:space="preserve">dnia 2016 Prawo oświatowe </w:t>
      </w:r>
      <w:r w:rsidRPr="00FB6F59">
        <w:rPr>
          <w:i/>
        </w:rPr>
        <w:t>(Dz.U. z 2017r. poz.59                ze zm.)</w:t>
      </w:r>
      <w:r w:rsidR="00031ADA">
        <w:rPr>
          <w:i/>
        </w:rPr>
        <w:t>.</w:t>
      </w:r>
    </w:p>
    <w:p w:rsidR="00D5665B" w:rsidRDefault="004C6847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>Ze zbiorów biblioteki mogą korzystać uczniowie, nauczyciele oraz pozostali pracownicy szkoły</w:t>
      </w:r>
      <w:r w:rsidR="002D6F1B">
        <w:t>,</w:t>
      </w:r>
      <w:r w:rsidR="00D60141" w:rsidRPr="00D5665B">
        <w:t>a także rodzice</w:t>
      </w:r>
      <w:r w:rsidR="009A1159">
        <w:t>.</w:t>
      </w:r>
    </w:p>
    <w:p w:rsidR="00D5665B" w:rsidRPr="00D5665B" w:rsidRDefault="004C6847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 xml:space="preserve">Wszystkich korzystających ze zbiorów bibliotecznych obowiązuje dbałość </w:t>
      </w:r>
      <w:r w:rsidR="009A1159">
        <w:t>o całość zbioru.</w:t>
      </w:r>
    </w:p>
    <w:p w:rsidR="00D5665B" w:rsidRPr="00D5665B" w:rsidRDefault="004C6847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>Z księgozbioru pod</w:t>
      </w:r>
      <w:r w:rsidR="008B010C" w:rsidRPr="00D5665B">
        <w:t xml:space="preserve">ręcznego można korzystać </w:t>
      </w:r>
      <w:r w:rsidRPr="00D5665B">
        <w:t xml:space="preserve"> wyłącznie na terenie biblioteki</w:t>
      </w:r>
      <w:r w:rsidR="008B010C" w:rsidRPr="00D5665B">
        <w:t>i szkoły</w:t>
      </w:r>
      <w:r w:rsidR="009A1159">
        <w:t>.</w:t>
      </w:r>
    </w:p>
    <w:p w:rsidR="00D5665B" w:rsidRPr="00D5665B" w:rsidRDefault="004C6847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>Czytelnik zobowiązany</w:t>
      </w:r>
      <w:r w:rsidR="009A1159">
        <w:t xml:space="preserve"> jest uzyskać zgodę nauczyciela – </w:t>
      </w:r>
      <w:r w:rsidRPr="00D5665B">
        <w:t>bibliotekarza na sp</w:t>
      </w:r>
      <w:r w:rsidR="00CB2E6E" w:rsidRPr="00D5665B">
        <w:t>o</w:t>
      </w:r>
      <w:r w:rsidR="009A1159">
        <w:t>rządzenie kserokopii.</w:t>
      </w:r>
    </w:p>
    <w:p w:rsidR="00D5665B" w:rsidRPr="00CF7837" w:rsidRDefault="008B010C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 xml:space="preserve">Czytelnik </w:t>
      </w:r>
      <w:r w:rsidR="004C6847" w:rsidRPr="00D5665B">
        <w:t xml:space="preserve"> ma prawo :</w:t>
      </w:r>
    </w:p>
    <w:p w:rsid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>korzystać z księgozbioru podręcznego, czasopism i zbiorów specjalnych,</w:t>
      </w:r>
      <w:r>
        <w:t xml:space="preserve"> podręczników </w:t>
      </w:r>
      <w:r w:rsidRPr="00D5665B">
        <w:t>szkolnych</w:t>
      </w:r>
      <w:r>
        <w:t>,</w:t>
      </w:r>
    </w:p>
    <w:p w:rsid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>w miejscu pracy mieć ze sobą jedynie zeszyt i długopis,</w:t>
      </w:r>
    </w:p>
    <w:p w:rsid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>jednorazowo wypożyczyć 3 książki na okres jednego miesiąca, zaś podręczniki na cały rok szkolny,</w:t>
      </w:r>
    </w:p>
    <w:p w:rsid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 xml:space="preserve">wypożyczać książki i podręczniki </w:t>
      </w:r>
      <w:r>
        <w:t>wyłącznie na swoje nazwisko,</w:t>
      </w:r>
    </w:p>
    <w:p w:rsid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>prosić o zarezerw</w:t>
      </w:r>
      <w:r>
        <w:t>owanie książek,</w:t>
      </w:r>
    </w:p>
    <w:p w:rsid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 xml:space="preserve">wypożyczać książki na okres wakacji i ferii,                  </w:t>
      </w:r>
    </w:p>
    <w:p w:rsidR="00CF7837" w:rsidRPr="00CF7837" w:rsidRDefault="00CF7837" w:rsidP="009A1159">
      <w:pPr>
        <w:pStyle w:val="NormalnyWeb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D5665B">
        <w:t>wypożyczyć większą ilość książek celem przygotowania się do konk</w:t>
      </w:r>
      <w:r>
        <w:t>ursów               i olimpiad przedmiotowych</w:t>
      </w:r>
      <w:r w:rsidRPr="00D5665B">
        <w:t xml:space="preserve">.                                                                                                                                                   </w:t>
      </w:r>
    </w:p>
    <w:p w:rsidR="00242A64" w:rsidRPr="00242A64" w:rsidRDefault="008B010C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 xml:space="preserve">Czytelnik </w:t>
      </w:r>
      <w:r w:rsidR="004C6847" w:rsidRPr="00D5665B">
        <w:t xml:space="preserve"> ma obowiązek :</w:t>
      </w:r>
    </w:p>
    <w:p w:rsidR="00CF7837" w:rsidRP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>podporządkować się wszystkim zalece</w:t>
      </w:r>
      <w:r w:rsidR="009A1159">
        <w:t xml:space="preserve">niom nauczyciela – </w:t>
      </w:r>
      <w:r w:rsidR="00CF7837">
        <w:t>bibliotekarza,</w:t>
      </w:r>
    </w:p>
    <w:p w:rsidR="00CF7837" w:rsidRP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>okrycie wierzchnie zostawić w szatni, a plecaki w w</w:t>
      </w:r>
      <w:r w:rsidR="00D60141" w:rsidRPr="00D5665B">
        <w:t>yz</w:t>
      </w:r>
      <w:r w:rsidR="00CF7837">
        <w:t>naczonym miejscu biblioteki,</w:t>
      </w:r>
    </w:p>
    <w:p w:rsidR="00CF7837" w:rsidRPr="00CF7837" w:rsidRDefault="00CF783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>
        <w:t>zachować ciszę i porządek,</w:t>
      </w:r>
    </w:p>
    <w:p w:rsidR="00CF7837" w:rsidRP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>szanować</w:t>
      </w:r>
      <w:r w:rsidR="00CF7837">
        <w:t xml:space="preserve"> i dbać o udostępnione źródła,</w:t>
      </w:r>
    </w:p>
    <w:p w:rsidR="00CF7837" w:rsidRP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>przestrzegać zasad ujęty</w:t>
      </w:r>
      <w:r w:rsidR="00D60141" w:rsidRPr="00D5665B">
        <w:t>ch w odrębnym regul</w:t>
      </w:r>
      <w:r w:rsidR="00CF7837">
        <w:t>aminie pracowni multimedialnej,</w:t>
      </w:r>
    </w:p>
    <w:p w:rsidR="00CF7837" w:rsidRP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 xml:space="preserve">szanować i dbać o </w:t>
      </w:r>
      <w:r w:rsidR="00CF7837">
        <w:t>wypożyczone materiały,</w:t>
      </w:r>
    </w:p>
    <w:p w:rsidR="00CF7837" w:rsidRP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>w razie zagubienia lub zniszczenia książki</w:t>
      </w:r>
      <w:r w:rsidR="00031ADA">
        <w:t xml:space="preserve"> albo podręcznika, </w:t>
      </w:r>
      <w:r w:rsidR="00F05F60" w:rsidRPr="00D5665B">
        <w:t>niez</w:t>
      </w:r>
      <w:r w:rsidR="00031ADA">
        <w:t xml:space="preserve">włocznie odkupić takie same, natomiast </w:t>
      </w:r>
      <w:r w:rsidR="00F05F60" w:rsidRPr="00D5665B">
        <w:t>w przypadku książek  można inne wskazane</w:t>
      </w:r>
      <w:r w:rsidRPr="00D5665B">
        <w:t xml:space="preserve"> prz</w:t>
      </w:r>
      <w:r w:rsidR="00CF7837">
        <w:t>ez nau</w:t>
      </w:r>
      <w:r w:rsidR="009A1159">
        <w:t xml:space="preserve">czyciela – </w:t>
      </w:r>
      <w:r w:rsidR="00CF7837">
        <w:t>bibliotekarza,</w:t>
      </w:r>
    </w:p>
    <w:p w:rsidR="00CF7837" w:rsidRPr="00CF7837" w:rsidRDefault="00D60141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>u</w:t>
      </w:r>
      <w:r w:rsidR="008B010C" w:rsidRPr="00D5665B">
        <w:t xml:space="preserve">czniowie </w:t>
      </w:r>
      <w:r w:rsidR="008B010C" w:rsidRPr="00031ADA">
        <w:t>klas trzecich</w:t>
      </w:r>
      <w:r w:rsidR="00031ADA" w:rsidRPr="00031ADA">
        <w:t xml:space="preserve"> gimnazjum oraz ósmych szkoły podstawowej</w:t>
      </w:r>
      <w:r w:rsidR="008B010C" w:rsidRPr="00D5665B">
        <w:t xml:space="preserve">winni </w:t>
      </w:r>
      <w:r w:rsidR="004C6847" w:rsidRPr="00D5665B">
        <w:t>rozliczyć się z biblioteką przed końcem roku szkolne</w:t>
      </w:r>
      <w:r w:rsidR="008B010C" w:rsidRPr="00D5665B">
        <w:t>go</w:t>
      </w:r>
      <w:r w:rsidR="00F05F60" w:rsidRPr="00D5665B">
        <w:t xml:space="preserve"> kartą obiegową, o</w:t>
      </w:r>
      <w:r w:rsidR="004C6847" w:rsidRPr="00D5665B">
        <w:t>statecznym terminem dla klas trzecich</w:t>
      </w:r>
      <w:r w:rsidR="00031ADA">
        <w:t xml:space="preserve"> gimnazjum i ósmych szkoły podstawowej</w:t>
      </w:r>
      <w:r w:rsidR="004C6847" w:rsidRPr="00D5665B">
        <w:t xml:space="preserve"> jest dzień rady klasyfikacyj</w:t>
      </w:r>
      <w:r w:rsidR="00CF7837">
        <w:t>nej,</w:t>
      </w:r>
    </w:p>
    <w:p w:rsidR="00CF7837" w:rsidRDefault="004C6847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lastRenderedPageBreak/>
        <w:t>opuszczając szkołę w trakcie roku szkolnego przedstawić w se</w:t>
      </w:r>
      <w:r w:rsidR="00F05F60" w:rsidRPr="00D5665B">
        <w:t>kretariacie szkoły kartę obiegową potwierdzającą</w:t>
      </w:r>
      <w:r w:rsidRPr="00D5665B">
        <w:t xml:space="preserve"> zwrot wszystkich materi</w:t>
      </w:r>
      <w:r w:rsidR="00CF7837">
        <w:t>ałów wypożyczonych z biblioteki,</w:t>
      </w:r>
    </w:p>
    <w:p w:rsidR="00F05F60" w:rsidRPr="00242A64" w:rsidRDefault="00F05F60" w:rsidP="009A1159">
      <w:pPr>
        <w:pStyle w:val="NormalnyWeb"/>
        <w:numPr>
          <w:ilvl w:val="0"/>
          <w:numId w:val="5"/>
        </w:numPr>
        <w:spacing w:line="276" w:lineRule="auto"/>
        <w:jc w:val="both"/>
        <w:rPr>
          <w:b/>
          <w:bCs/>
        </w:rPr>
      </w:pPr>
      <w:r w:rsidRPr="00D5665B">
        <w:t xml:space="preserve">uczniowie winni </w:t>
      </w:r>
      <w:r w:rsidR="00A55F07" w:rsidRPr="00D5665B">
        <w:t xml:space="preserve">przed końcem roku szkolnego </w:t>
      </w:r>
      <w:r w:rsidRPr="00D5665B">
        <w:t>zwrócić dobiblioteki wypożyczone podręczniki</w:t>
      </w:r>
      <w:r w:rsidR="00A55F07" w:rsidRPr="00D5665B">
        <w:t xml:space="preserve">   w dobrym stanie, w przypadku zniszczenia uczeń musi kupić nowy podręcznik.</w:t>
      </w:r>
    </w:p>
    <w:p w:rsidR="00242A64" w:rsidRDefault="00D60141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 xml:space="preserve">Czytelnikowi </w:t>
      </w:r>
      <w:r w:rsidR="004C6847" w:rsidRPr="00D5665B">
        <w:t xml:space="preserve"> nie wolno :</w:t>
      </w:r>
    </w:p>
    <w:p w:rsidR="00242A64" w:rsidRDefault="004C6847" w:rsidP="009A1159">
      <w:pPr>
        <w:pStyle w:val="NormalnyWeb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5665B">
        <w:t>wnosić napojów ani innych artykułów spożywczych,</w:t>
      </w:r>
    </w:p>
    <w:p w:rsidR="00242A64" w:rsidRPr="00242A64" w:rsidRDefault="004C6847" w:rsidP="009A1159">
      <w:pPr>
        <w:pStyle w:val="NormalnyWeb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5665B">
        <w:t>udostępnionych źródeł wynosić poza bibliotekę bez zgod</w:t>
      </w:r>
      <w:r w:rsidR="009A1159">
        <w:t xml:space="preserve">y nauczyciela – </w:t>
      </w:r>
      <w:r w:rsidR="00242A64">
        <w:t>bibliotekarza,</w:t>
      </w:r>
    </w:p>
    <w:p w:rsidR="00242A64" w:rsidRDefault="004C6847" w:rsidP="009A1159">
      <w:pPr>
        <w:pStyle w:val="NormalnyWeb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5665B">
        <w:t>spędzać wolnego czasu unikając wyjścia na przerwę.</w:t>
      </w:r>
    </w:p>
    <w:p w:rsidR="00242A64" w:rsidRDefault="004C6847" w:rsidP="009A1159">
      <w:pPr>
        <w:pStyle w:val="NormalnyWeb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D5665B">
        <w:t>Ponadto :</w:t>
      </w:r>
    </w:p>
    <w:p w:rsidR="00242A64" w:rsidRP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 xml:space="preserve">w przypadku stwierdzenia naruszenia </w:t>
      </w:r>
      <w:r w:rsidR="009A1159">
        <w:t xml:space="preserve">obowiązujących zasad nauczyciel – </w:t>
      </w:r>
      <w:r w:rsidRPr="00D5665B">
        <w:t>bibliotekarz ma prawodo natychmiastowego p</w:t>
      </w:r>
      <w:r w:rsidR="00242A64">
        <w:t>rzerwania pracy użytkownika,</w:t>
      </w:r>
    </w:p>
    <w:p w:rsidR="00242A64" w:rsidRP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>za wszelkie uszkodzenia zbioró</w:t>
      </w:r>
      <w:r w:rsidR="00D60141" w:rsidRPr="00D5665B">
        <w:t xml:space="preserve">w </w:t>
      </w:r>
      <w:r w:rsidRPr="00D5665B">
        <w:t xml:space="preserve"> oraz wyposażenia czytelni odp</w:t>
      </w:r>
      <w:r w:rsidR="00242A64">
        <w:t>owiada finansowo użytkownik,</w:t>
      </w:r>
    </w:p>
    <w:p w:rsidR="00242A64" w:rsidRP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>niestosowanie się do w/w punktów regulaminu pociągnie za sobą konsekwencje (również w postaci ob</w:t>
      </w:r>
      <w:r w:rsidR="00242A64">
        <w:t>niżonej oceny z zachowania),</w:t>
      </w:r>
    </w:p>
    <w:p w:rsidR="00242A64" w:rsidRP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>czytelnia jest nieczynna w czasie prowadzonych</w:t>
      </w:r>
      <w:r w:rsidR="00242A64">
        <w:t xml:space="preserve"> w niej zajęć dydaktycznych,</w:t>
      </w:r>
    </w:p>
    <w:p w:rsid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>w uzasadnionych przypadkach biblioteka może ograniczyć lub zwiększyć liczbę wypożyczeń,a także skrócić lub przedłużyć termin z</w:t>
      </w:r>
      <w:r w:rsidR="00242A64">
        <w:t>wrotu wypożyczonych książek,</w:t>
      </w:r>
    </w:p>
    <w:p w:rsidR="00242A64" w:rsidRP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>wobec czytelników przetrzymujących książki stosuje się wstrzymanie wypożyczeń aż do momentu zwrócenia zaległych pozycji,</w:t>
      </w:r>
    </w:p>
    <w:p w:rsidR="00D60141" w:rsidRPr="00242A64" w:rsidRDefault="004C6847" w:rsidP="009A1159">
      <w:pPr>
        <w:pStyle w:val="NormalnyWeb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D5665B">
        <w:t xml:space="preserve">w przypadku stwierdzenia naruszenia </w:t>
      </w:r>
      <w:r w:rsidR="009A1159">
        <w:t xml:space="preserve">obowiązujących zasad nauczyciel – </w:t>
      </w:r>
      <w:r w:rsidRPr="00D5665B">
        <w:t>bibliotekarz ma prawodo natychmiastowego wypr</w:t>
      </w:r>
      <w:r w:rsidR="00D60141" w:rsidRPr="00D5665B">
        <w:t xml:space="preserve">oszenia czytelnika </w:t>
      </w:r>
      <w:r w:rsidRPr="00D5665B">
        <w:t xml:space="preserve">z biblioteki i </w:t>
      </w:r>
      <w:r w:rsidR="00D60141" w:rsidRPr="00D5665B">
        <w:t xml:space="preserve">zawieszenia w prawach </w:t>
      </w:r>
      <w:r w:rsidRPr="00D5665B">
        <w:t xml:space="preserve"> do odwołania.</w:t>
      </w:r>
    </w:p>
    <w:p w:rsidR="00D60141" w:rsidRPr="00D5665B" w:rsidRDefault="00D60141" w:rsidP="009A1159">
      <w:pPr>
        <w:pStyle w:val="NormalnyWeb"/>
        <w:spacing w:line="276" w:lineRule="auto"/>
      </w:pPr>
    </w:p>
    <w:p w:rsidR="00D60141" w:rsidRPr="00D5665B" w:rsidRDefault="00D60141" w:rsidP="009A1159">
      <w:pPr>
        <w:pStyle w:val="NormalnyWeb"/>
        <w:spacing w:line="276" w:lineRule="auto"/>
      </w:pPr>
    </w:p>
    <w:p w:rsidR="00D60141" w:rsidRPr="00D5665B" w:rsidRDefault="00D60141" w:rsidP="009A1159">
      <w:pPr>
        <w:pStyle w:val="NormalnyWeb"/>
        <w:spacing w:line="276" w:lineRule="auto"/>
      </w:pPr>
    </w:p>
    <w:p w:rsidR="00D60141" w:rsidRDefault="00D60141" w:rsidP="009A1159">
      <w:pPr>
        <w:pStyle w:val="NormalnyWeb"/>
        <w:spacing w:line="276" w:lineRule="auto"/>
      </w:pPr>
    </w:p>
    <w:p w:rsidR="00D60141" w:rsidRDefault="00D60141" w:rsidP="009A1159">
      <w:pPr>
        <w:pStyle w:val="NormalnyWeb"/>
        <w:spacing w:line="276" w:lineRule="auto"/>
      </w:pPr>
    </w:p>
    <w:p w:rsidR="009E03CD" w:rsidRPr="00D5665B" w:rsidRDefault="009E03CD" w:rsidP="009A1159">
      <w:pPr>
        <w:pStyle w:val="NormalnyWeb"/>
        <w:spacing w:line="276" w:lineRule="auto"/>
      </w:pPr>
    </w:p>
    <w:p w:rsidR="004C6847" w:rsidRPr="00D5665B" w:rsidRDefault="004C6847" w:rsidP="009A1159">
      <w:pPr>
        <w:pStyle w:val="NormalnyWeb"/>
        <w:spacing w:line="276" w:lineRule="auto"/>
        <w:jc w:val="center"/>
      </w:pPr>
      <w:r w:rsidRPr="00D5665B">
        <w:rPr>
          <w:b/>
          <w:bCs/>
        </w:rPr>
        <w:lastRenderedPageBreak/>
        <w:t>Regulamin Internetowego Centrum Informacji Multimedia</w:t>
      </w:r>
      <w:bookmarkStart w:id="1" w:name="_GoBack"/>
      <w:bookmarkEnd w:id="1"/>
      <w:r w:rsidRPr="00D5665B">
        <w:rPr>
          <w:b/>
          <w:bCs/>
        </w:rPr>
        <w:t xml:space="preserve">lnej </w:t>
      </w:r>
      <w:r w:rsidRPr="00D5665B">
        <w:br/>
        <w:t>( ICIM )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 xml:space="preserve"> Praca przy komputerze jest możliwa po otrzymaniu zgod</w:t>
      </w:r>
      <w:r w:rsidR="005461DD">
        <w:t xml:space="preserve">y nauczyciela – </w:t>
      </w:r>
      <w:r w:rsidR="00242A64">
        <w:t>bibliotekarza.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 xml:space="preserve">Z Internetowego Centrum Informacji Multimedialnej (ICIM) można korzystać </w:t>
      </w:r>
      <w:r w:rsidR="00242A64">
        <w:t xml:space="preserve">                        w ustalonych godzinach.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W czasie przerw można jedynie kontynuować rozpoczętą już prac</w:t>
      </w:r>
      <w:r w:rsidR="00242A64">
        <w:t>ę.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 xml:space="preserve">Przy każdym stanowisku może znajdować się tylko jedna osoba, w </w:t>
      </w:r>
      <w:r w:rsidR="005461DD">
        <w:t xml:space="preserve">szczególnych przypadkach dwie – </w:t>
      </w:r>
      <w:r w:rsidRPr="00D5665B">
        <w:t>po u</w:t>
      </w:r>
      <w:r w:rsidR="00242A64">
        <w:t>zgodnieniu z opiekunem ICIM.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 xml:space="preserve">Stanowiska komputerowe w bibliotece służą </w:t>
      </w:r>
      <w:r w:rsidRPr="00D5665B">
        <w:rPr>
          <w:b/>
          <w:bCs/>
        </w:rPr>
        <w:t xml:space="preserve">wyłącznie </w:t>
      </w:r>
      <w:r w:rsidRPr="00D5665B">
        <w:t>do celów edukacyjnych: przeglądu programów multimedialnych znajdujących się w zbiorach biblioteki, poszukiwań w zasobach Internetu, wykony</w:t>
      </w:r>
      <w:r w:rsidR="00242A64">
        <w:t>wania prac do nauki własnej.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W Bibliotece Szkolnej nie w</w:t>
      </w:r>
      <w:r w:rsidR="00242A64">
        <w:t>olno grać w gry komputerowe.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Zabrania się używania</w:t>
      </w:r>
      <w:r w:rsidR="00242A64">
        <w:t xml:space="preserve"> prywatnych nośników danych.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Zabrania się korzystania z komputerów w celach zarobkowych, wykonywania czynności naruszających prawa autorskie twórców bądź dystrybut</w:t>
      </w:r>
      <w:r w:rsidR="00242A64">
        <w:t>orów oprogramowania i danych</w:t>
      </w:r>
      <w:r w:rsidR="005461DD">
        <w:t>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Zabrania się zamieszczania niedozwolonych plików nawiązujących do przemocy, pornografii oraz przeglądania stron prezentują</w:t>
      </w:r>
      <w:r w:rsidR="00242A64">
        <w:t>cych treści nieetyczne.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Źródła elektroniczne udostępniane są wyłącznie na miejscu. Nie ma możliwości wypożyczeń ich do domu lub wynoszenia do innych pomieszczeń szkoły. Wy</w:t>
      </w:r>
      <w:r w:rsidR="00242A64">
        <w:t>jątek stanowią nauczyciele.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Korzystać można wyłącznie z programów zainstalowanych. Zabrania się instalowania innych programów i dokonywania zmian w już istniejących oprogramowaniach</w:t>
      </w:r>
      <w:r w:rsidR="00242A64">
        <w:t>i ustawieniach systemowych.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Wszelkie uszkodzenia lub nieprawidłowości w pracy komputera należy natychmiast po ich wykryciu zgłosić opiekunowi ICIM.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Za wszelkie uszkodzenia sprzętu i oprogramo</w:t>
      </w:r>
      <w:r w:rsidR="00242A64">
        <w:t>wania odpowiada użytkownik.</w:t>
      </w:r>
    </w:p>
    <w:p w:rsidR="00242A64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Użytkownicy mogą zgłaszać wszelkie inicjatywy i pomysły dotyc</w:t>
      </w:r>
      <w:r w:rsidR="00242A64">
        <w:t>zące wykorzystania Centrum.</w:t>
      </w:r>
    </w:p>
    <w:p w:rsidR="004C6847" w:rsidRPr="00D5665B" w:rsidRDefault="004C6847" w:rsidP="002C1BF5">
      <w:pPr>
        <w:pStyle w:val="NormalnyWeb"/>
        <w:numPr>
          <w:ilvl w:val="0"/>
          <w:numId w:val="8"/>
        </w:numPr>
        <w:spacing w:line="276" w:lineRule="auto"/>
        <w:ind w:left="426"/>
        <w:jc w:val="both"/>
      </w:pPr>
      <w:r w:rsidRPr="00D5665B">
        <w:t>Naruszenie w/w punktów regulaminu spowoduje zakaz korzystania z ICIM na okres wskaz</w:t>
      </w:r>
      <w:r w:rsidR="005461DD">
        <w:t xml:space="preserve">any przez nauczyciela – </w:t>
      </w:r>
      <w:r w:rsidRPr="00D5665B">
        <w:t>bibliotekarza.</w:t>
      </w:r>
    </w:p>
    <w:p w:rsidR="00573FDC" w:rsidRPr="00D5665B" w:rsidRDefault="00573FDC" w:rsidP="009A1159">
      <w:pPr>
        <w:spacing w:line="276" w:lineRule="auto"/>
        <w:rPr>
          <w:sz w:val="24"/>
          <w:szCs w:val="24"/>
        </w:rPr>
      </w:pPr>
    </w:p>
    <w:sectPr w:rsidR="00573FDC" w:rsidRPr="00D5665B" w:rsidSect="00116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55" w:rsidRDefault="00921255" w:rsidP="009E03CD">
      <w:pPr>
        <w:spacing w:after="0" w:line="240" w:lineRule="auto"/>
      </w:pPr>
      <w:r>
        <w:separator/>
      </w:r>
    </w:p>
  </w:endnote>
  <w:endnote w:type="continuationSeparator" w:id="1">
    <w:p w:rsidR="00921255" w:rsidRDefault="00921255" w:rsidP="009E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558105"/>
      <w:docPartObj>
        <w:docPartGallery w:val="Page Numbers (Bottom of Page)"/>
        <w:docPartUnique/>
      </w:docPartObj>
    </w:sdtPr>
    <w:sdtContent>
      <w:p w:rsidR="009E03CD" w:rsidRDefault="00D817FC">
        <w:pPr>
          <w:pStyle w:val="Stopka"/>
          <w:jc w:val="center"/>
        </w:pPr>
        <w:r>
          <w:fldChar w:fldCharType="begin"/>
        </w:r>
        <w:r w:rsidR="009E03CD">
          <w:instrText>PAGE   \* MERGEFORMAT</w:instrText>
        </w:r>
        <w:r>
          <w:fldChar w:fldCharType="separate"/>
        </w:r>
        <w:r w:rsidR="00CF0410">
          <w:rPr>
            <w:noProof/>
          </w:rPr>
          <w:t>1</w:t>
        </w:r>
        <w:r>
          <w:fldChar w:fldCharType="end"/>
        </w:r>
      </w:p>
    </w:sdtContent>
  </w:sdt>
  <w:p w:rsidR="009E03CD" w:rsidRDefault="009E0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55" w:rsidRDefault="00921255" w:rsidP="009E03CD">
      <w:pPr>
        <w:spacing w:after="0" w:line="240" w:lineRule="auto"/>
      </w:pPr>
      <w:r>
        <w:separator/>
      </w:r>
    </w:p>
  </w:footnote>
  <w:footnote w:type="continuationSeparator" w:id="1">
    <w:p w:rsidR="00921255" w:rsidRDefault="00921255" w:rsidP="009E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0F5"/>
    <w:multiLevelType w:val="hybridMultilevel"/>
    <w:tmpl w:val="03E48BCE"/>
    <w:lvl w:ilvl="0" w:tplc="CD4A3A4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A31EBC"/>
    <w:multiLevelType w:val="hybridMultilevel"/>
    <w:tmpl w:val="A43E66CA"/>
    <w:lvl w:ilvl="0" w:tplc="EDB260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3044C2"/>
    <w:multiLevelType w:val="hybridMultilevel"/>
    <w:tmpl w:val="3D46F1DC"/>
    <w:lvl w:ilvl="0" w:tplc="03C620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244334"/>
    <w:multiLevelType w:val="hybridMultilevel"/>
    <w:tmpl w:val="442A963E"/>
    <w:lvl w:ilvl="0" w:tplc="C180C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517D1"/>
    <w:multiLevelType w:val="hybridMultilevel"/>
    <w:tmpl w:val="E416B2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528ED"/>
    <w:multiLevelType w:val="hybridMultilevel"/>
    <w:tmpl w:val="DADCCE72"/>
    <w:lvl w:ilvl="0" w:tplc="6BF060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B555B5"/>
    <w:multiLevelType w:val="hybridMultilevel"/>
    <w:tmpl w:val="F92E1076"/>
    <w:lvl w:ilvl="0" w:tplc="DB667A3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2623C7"/>
    <w:multiLevelType w:val="hybridMultilevel"/>
    <w:tmpl w:val="33662214"/>
    <w:lvl w:ilvl="0" w:tplc="C180C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847"/>
    <w:rsid w:val="00031ADA"/>
    <w:rsid w:val="001164A5"/>
    <w:rsid w:val="00157477"/>
    <w:rsid w:val="001868C1"/>
    <w:rsid w:val="001975F8"/>
    <w:rsid w:val="002337F4"/>
    <w:rsid w:val="00242A64"/>
    <w:rsid w:val="00253B78"/>
    <w:rsid w:val="002C1BF5"/>
    <w:rsid w:val="002D6F1B"/>
    <w:rsid w:val="004C6847"/>
    <w:rsid w:val="005009BA"/>
    <w:rsid w:val="005461DD"/>
    <w:rsid w:val="00563B68"/>
    <w:rsid w:val="00573FDC"/>
    <w:rsid w:val="00732540"/>
    <w:rsid w:val="008B010C"/>
    <w:rsid w:val="00921255"/>
    <w:rsid w:val="009465D3"/>
    <w:rsid w:val="009A1159"/>
    <w:rsid w:val="009E03CD"/>
    <w:rsid w:val="00A45B1A"/>
    <w:rsid w:val="00A55F07"/>
    <w:rsid w:val="00BE795F"/>
    <w:rsid w:val="00C910C6"/>
    <w:rsid w:val="00CB2E6E"/>
    <w:rsid w:val="00CF0410"/>
    <w:rsid w:val="00CF7837"/>
    <w:rsid w:val="00D2009B"/>
    <w:rsid w:val="00D5665B"/>
    <w:rsid w:val="00D60141"/>
    <w:rsid w:val="00D817FC"/>
    <w:rsid w:val="00F05F60"/>
    <w:rsid w:val="00FB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3CD"/>
  </w:style>
  <w:style w:type="paragraph" w:styleId="Stopka">
    <w:name w:val="footer"/>
    <w:basedOn w:val="Normalny"/>
    <w:link w:val="StopkaZnak"/>
    <w:uiPriority w:val="99"/>
    <w:unhideWhenUsed/>
    <w:rsid w:val="009E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3CD"/>
  </w:style>
  <w:style w:type="paragraph" w:styleId="Stopka">
    <w:name w:val="footer"/>
    <w:basedOn w:val="Normalny"/>
    <w:link w:val="StopkaZnak"/>
    <w:uiPriority w:val="99"/>
    <w:unhideWhenUsed/>
    <w:rsid w:val="009E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xxx</cp:lastModifiedBy>
  <cp:revision>3</cp:revision>
  <cp:lastPrinted>2017-10-24T16:34:00Z</cp:lastPrinted>
  <dcterms:created xsi:type="dcterms:W3CDTF">2018-05-16T20:45:00Z</dcterms:created>
  <dcterms:modified xsi:type="dcterms:W3CDTF">2018-05-16T20:45:00Z</dcterms:modified>
</cp:coreProperties>
</file>